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8122E">
      <w:pPr>
        <w:pStyle w:val="12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Порядок оказания медицинской помощи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 специальной военной операции, уволенным с военной службы, членам семей (супруг (супруга); дети до 18 лет; дети старше 18 лет, ставшие инвалидами до 18 лет; дети до 23 лет, обучающиеся по очным формам обучения; родители, проживающие совместно)</w:t>
      </w:r>
    </w:p>
    <w:p w14:paraId="69DBF83E">
      <w:pPr>
        <w:pStyle w:val="12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F60D4AD">
      <w:pPr>
        <w:pStyle w:val="12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Медицинская помощь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 амбулаторных условиях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оказывается во внеочередном порядке в поликлинике по месту прикрепления полиса ОМС, запись по телефону: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  <w:t>8-42337 3-11-88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21DB6CA">
      <w:pPr>
        <w:pStyle w:val="12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Медицинская организация выделяет отдельного медицинского работника, координирующего предоставление участнику специальной военной операции первичной медико-санитарной помощи во внеочередном порядке.</w:t>
      </w:r>
    </w:p>
    <w:p w14:paraId="2EB714CA">
      <w:pPr>
        <w:pStyle w:val="12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невозможности прибытия участника специальной военной операции в медицинскую организацию, медицинская организация организует выезд к участнику специальной военной операции медицинской бригады, оснащенной необходимыми медицинскими изделиями для проведения соответствующих обследований.</w:t>
      </w:r>
    </w:p>
    <w:p w14:paraId="798D6CA4">
      <w:pPr>
        <w:pStyle w:val="12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Производится направление на: </w:t>
      </w:r>
    </w:p>
    <w:p w14:paraId="33D3432B">
      <w:pPr>
        <w:pStyle w:val="12"/>
        <w:ind w:left="0"/>
        <w:jc w:val="both"/>
        <w:rPr>
          <w:rFonts w:ascii="Times New Roman" w:hAnsi="Times New Roman" w:eastAsia="Calibri" w:cs="Times New Roman"/>
          <w:color w:val="040404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eastAsia="Calibri" w:cs="Times New Roman"/>
          <w:color w:val="030303"/>
          <w:kern w:val="0"/>
          <w:sz w:val="28"/>
          <w:szCs w:val="28"/>
          <w14:ligatures w14:val="none"/>
        </w:rPr>
        <w:t>специализированную, в том числе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Calibri" w:cs="Times New Roman"/>
          <w:color w:val="030303"/>
          <w:kern w:val="0"/>
          <w:sz w:val="28"/>
          <w:szCs w:val="28"/>
          <w14:ligatures w14:val="none"/>
        </w:rPr>
        <w:t>высокотехнологичную, медицинскую помощь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eastAsia="Calibri" w:cs="Times New Roman"/>
          <w:color w:val="040404"/>
          <w:kern w:val="0"/>
          <w:sz w:val="24"/>
          <w:szCs w:val="24"/>
          <w14:ligatures w14:val="none"/>
        </w:rPr>
        <w:t xml:space="preserve"> </w:t>
      </w:r>
    </w:p>
    <w:p w14:paraId="6028DB56">
      <w:pPr>
        <w:pStyle w:val="12"/>
        <w:spacing w:after="0" w:line="240" w:lineRule="auto"/>
        <w:ind w:left="0"/>
        <w:jc w:val="both"/>
        <w:rPr>
          <w:rFonts w:ascii="Times New Roman" w:hAnsi="Times New Roman" w:eastAsia="Calibri" w:cs="Times New Roman"/>
          <w:color w:val="040404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color w:val="040404"/>
          <w:kern w:val="0"/>
          <w:sz w:val="24"/>
          <w:szCs w:val="24"/>
          <w14:ligatures w14:val="none"/>
        </w:rPr>
        <w:t xml:space="preserve">-  </w:t>
      </w:r>
      <w:r>
        <w:rPr>
          <w:rFonts w:ascii="Times New Roman" w:hAnsi="Times New Roman" w:eastAsia="Calibri" w:cs="Times New Roman"/>
          <w:color w:val="040404"/>
          <w:kern w:val="0"/>
          <w:sz w:val="28"/>
          <w:szCs w:val="28"/>
          <w14:ligatures w14:val="none"/>
        </w:rPr>
        <w:t>медицинскую реабилитацию,</w:t>
      </w:r>
      <w:r>
        <w:rPr>
          <w:rFonts w:ascii="Times New Roman" w:hAnsi="Times New Roman" w:eastAsia="Calibri" w:cs="Times New Roman"/>
          <w:color w:val="030303"/>
          <w:kern w:val="0"/>
          <w:sz w:val="28"/>
          <w:szCs w:val="28"/>
          <w14:ligatures w14:val="none"/>
        </w:rPr>
        <w:t xml:space="preserve"> санаторно-курортное лечение</w:t>
      </w:r>
      <w:r>
        <w:rPr>
          <w:rFonts w:ascii="Times New Roman" w:hAnsi="Times New Roman" w:eastAsia="Calibri" w:cs="Times New Roman"/>
          <w:color w:val="040404"/>
          <w:kern w:val="0"/>
          <w:sz w:val="28"/>
          <w:szCs w:val="28"/>
          <w14:ligatures w14:val="none"/>
        </w:rPr>
        <w:t>;</w:t>
      </w:r>
    </w:p>
    <w:p w14:paraId="0101C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30303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color w:val="040404"/>
          <w:kern w:val="0"/>
          <w:sz w:val="28"/>
          <w:szCs w:val="28"/>
          <w14:ligatures w14:val="none"/>
        </w:rPr>
        <w:t>-</w:t>
      </w:r>
      <w:r>
        <w:rPr>
          <w:rFonts w:ascii="Times New Roman" w:hAnsi="Times New Roman" w:eastAsia="Calibri" w:cs="Times New Roman"/>
          <w:color w:val="030303"/>
          <w:kern w:val="0"/>
          <w:sz w:val="28"/>
          <w:szCs w:val="28"/>
          <w14:ligatures w14:val="none"/>
        </w:rPr>
        <w:t xml:space="preserve">  паллиативную медицинскую помощь;</w:t>
      </w:r>
    </w:p>
    <w:p w14:paraId="1C31F4C4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Calibri" w:cs="Times New Roman"/>
          <w:color w:val="040404"/>
          <w:kern w:val="0"/>
          <w:sz w:val="28"/>
          <w:szCs w:val="28"/>
          <w14:ligatures w14:val="non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медико-социальную экспертизу.</w:t>
      </w:r>
    </w:p>
    <w:p w14:paraId="6FA07A93">
      <w:pPr>
        <w:pStyle w:val="12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07CEA2F">
      <w:pPr>
        <w:pStyle w:val="12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Медицинская помощь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   стационарных условиях (дневной, круглосуточный)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организовывается лечащим врачом по направлению во внеочередном порядке.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показаниям участникам СВО и членам семей (при сложностях в диагностике и лечении, необходимости оказания медицинской помощи в медицинских организации третьего уровня) будет обеспечено направление в ведущие медицинские организации Приморского края.</w:t>
      </w:r>
    </w:p>
    <w:p w14:paraId="5A67CF61">
      <w:pPr>
        <w:pStyle w:val="12"/>
        <w:ind w:left="8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B3B356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Контактный телефон лица, назначенного ответственным за работу с участниками СВО и членами семей:</w:t>
      </w:r>
      <w:bookmarkStart w:id="1" w:name="_GoBack"/>
      <w:bookmarkEnd w:id="1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3707"/>
        <w:gridCol w:w="3115"/>
      </w:tblGrid>
      <w:tr w14:paraId="73DC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 w14:paraId="4CBE87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Должность</w:t>
            </w:r>
          </w:p>
        </w:tc>
        <w:tc>
          <w:tcPr>
            <w:tcW w:w="3707" w:type="dxa"/>
          </w:tcPr>
          <w:p w14:paraId="4472EE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ФИО</w:t>
            </w:r>
          </w:p>
        </w:tc>
        <w:tc>
          <w:tcPr>
            <w:tcW w:w="3115" w:type="dxa"/>
          </w:tcPr>
          <w:p w14:paraId="082E50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Телефон</w:t>
            </w:r>
          </w:p>
        </w:tc>
      </w:tr>
      <w:tr w14:paraId="5763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 w14:paraId="7867F61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Фельдшер</w:t>
            </w:r>
          </w:p>
        </w:tc>
        <w:tc>
          <w:tcPr>
            <w:tcW w:w="3707" w:type="dxa"/>
          </w:tcPr>
          <w:p w14:paraId="4757B36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Ромасенко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Наталья Сергеевна</w:t>
            </w:r>
          </w:p>
        </w:tc>
        <w:tc>
          <w:tcPr>
            <w:tcW w:w="3115" w:type="dxa"/>
          </w:tcPr>
          <w:p w14:paraId="0A897BE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Segoe UI" w:cs="Times New Roman"/>
                <w:i/>
                <w:iCs/>
                <w:caps w:val="0"/>
                <w:color w:val="000000"/>
                <w:spacing w:val="0"/>
                <w:sz w:val="21"/>
                <w:szCs w:val="21"/>
              </w:rPr>
              <w:t>8(914)702-23-31</w:t>
            </w:r>
          </w:p>
        </w:tc>
      </w:tr>
    </w:tbl>
    <w:p w14:paraId="0EE095F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349F5B0">
      <w:pPr>
        <w:pStyle w:val="12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Диспансеризация и диспансерное наблюдение</w:t>
      </w:r>
    </w:p>
    <w:p w14:paraId="6F66799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eastAsia="Calibri" w:cs="Times New Roman"/>
          <w:color w:val="030303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Участникам СВО, </w:t>
      </w:r>
      <w:bookmarkStart w:id="0" w:name="_Hlk195015938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уволенным с военной службы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диспансеризация проводится в поликлинике по месту прикрепления полиса ОМС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внеочередном порядке с индивидуальным сопровождением в течение одного дня. При невозможности </w:t>
      </w:r>
      <w:r>
        <w:rPr>
          <w:rFonts w:ascii="Times New Roman" w:hAnsi="Times New Roman" w:eastAsia="Calibri" w:cs="Times New Roman"/>
          <w:color w:val="030303"/>
          <w:kern w:val="0"/>
          <w:sz w:val="28"/>
          <w:szCs w:val="28"/>
          <w14:ligatures w14:val="none"/>
        </w:rPr>
        <w:t>проведения дополнительных обследований и консультаций в день проведения первого этапа диспансеризации допускается проведение их в течении 3-10 дней (в зависимости от места проживания).</w:t>
      </w:r>
    </w:p>
    <w:p w14:paraId="1F6D9EB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Запись на диспансеризацию осуществляется по телефону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  <w:t>8-42337 3-11-88, доб. 292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839FD0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желанию ветерана диспансеризация может быть проведена в КГБУЗ "Госпиталь для ветеранов войн".</w:t>
      </w:r>
    </w:p>
    <w:p w14:paraId="4F7E3DB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 для записи в КГБУЗ "ГВВ" +7(423)207-0-207.</w:t>
      </w:r>
    </w:p>
    <w:p w14:paraId="3FC7D35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день проведения диспансеризации явиться натощак, при себе иметь документ, удостоверяющий личность.</w:t>
      </w:r>
    </w:p>
    <w:p w14:paraId="1291E56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eastAsia="Calibri" w:cs="Times New Roman"/>
          <w:color w:val="040404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color w:val="040404"/>
          <w:kern w:val="0"/>
          <w:sz w:val="28"/>
          <w:szCs w:val="28"/>
          <w14:ligatures w14:val="none"/>
        </w:rPr>
        <w:t>Если участник специальной военной операции нуждается в постоянном динамическом наблюдении за ним закрепляется медицинский работник соответствующего профиля. Если участник специальной военной операции проживает в отдаленном населенном пункте, такое динамическое наблюдение может быть организовано с использованием телемедицинских технологий.</w:t>
      </w:r>
    </w:p>
    <w:p w14:paraId="0EAC9BE6">
      <w:pPr>
        <w:pStyle w:val="12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Психологическая помощь</w:t>
      </w:r>
    </w:p>
    <w:p w14:paraId="01A4414F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 всех этапах оказания медицинской помощи участник специальной военной операции и члены семьи имеют право на консультирование медицинским психологом как при самостоятельном обращении, так и по направлению лечащего врача.</w:t>
      </w:r>
    </w:p>
    <w:p w14:paraId="0E4264D6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получения психологической помощи участник СВО и член семьи обращается в поликлинику по месту жительства самостоятельно (к врачу-терапевту, врачу-неврологу, клиническому психологу). По результатам тестирования пациент направляется к профильному специалисту (медицинскому психологу, врачу-психотерапевту, врачу-психиатру).</w:t>
      </w:r>
    </w:p>
    <w:p w14:paraId="6154278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Психологическая помощь оказывается в:</w:t>
      </w:r>
    </w:p>
    <w:p w14:paraId="74FD3BB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Поликлинике по месту жительства. Запись на прием к врачу поликлиники по телефону: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8-42337 3-11-88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22A5BF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Центре психотерапии, психопрофилактики и медико-социальной помощи Владивостокской поликлиники № 3, г. Владивосток, ул. Уборевича, дом 22, телефон: +7 (423) 240-15-62, для записи на прием: +7 (902) 480-77-15, +7 (423) 240-15-32.</w:t>
      </w:r>
    </w:p>
    <w:p w14:paraId="304F05F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Филиале Государственного фонда поддержки участников специальной военной операции «Защитники Отечества», г. Владивосток, ул. Давыдова, 9, телефон 8 (423) 239-71-06 (доб. номер 265#)</w:t>
      </w:r>
    </w:p>
    <w:p w14:paraId="6A784F4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8EAF8BD">
      <w:pPr>
        <w:pStyle w:val="12"/>
        <w:ind w:left="82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CD78A18">
      <w:pPr>
        <w:pStyle w:val="12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Медицинская реабилитация. Санаторно-курортное лечение.</w:t>
      </w:r>
    </w:p>
    <w:p w14:paraId="6EFCCF9B">
      <w:pPr>
        <w:pStyle w:val="12"/>
        <w:ind w:left="0"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Медицинская реабилитация предоставляется участникам специальной военной операции во внеочередном порядке.</w:t>
      </w:r>
    </w:p>
    <w:p w14:paraId="60534CD5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Участникам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СВО, уволенным с военной службы и членам семей медицинская реабилитация организуется лечащим врачом в поликлинике по месту прикрепления полиса ОМС. Медицинская реабилитация проводится в медицинских организациях Приморского края в амбулаторных условиях, либо в стационарных условиях (дневной, круглосуточный) по номерному направлению ближе к месту проживания участника СВО и членов семьи. </w:t>
      </w:r>
    </w:p>
    <w:p w14:paraId="600BA3CF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Медицинскую реабилитацию в стационарных условиях организовывает Центр реабилитационной маршрутизации в Приморском крае. Информацию о пациенте передает лечащий врач по телефону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+7 (924) -002-51-77 или на эл. адрес: </w:t>
      </w:r>
      <w:r>
        <w:fldChar w:fldCharType="begin"/>
      </w:r>
      <w:r>
        <w:instrText xml:space="preserve"> HYPERLINK "mailto:rehab@vkb1.ru" \h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>rehab@vkb1.ru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6B83C6EC">
      <w:pPr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Госпитализацию с целью медицинской реабилитации в КГБУЗ "Госпиталь для ветеранов войн"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во внеочередном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 согласовывает лечащий врач медицинской организации по месту жительства по телефону +7(423)207-0-207.</w:t>
      </w:r>
    </w:p>
    <w:p w14:paraId="27693C0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eastAsia="Calibri" w:cs="Times New Roman"/>
          <w:color w:val="040404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color w:val="040404"/>
          <w:kern w:val="0"/>
          <w:sz w:val="28"/>
          <w:szCs w:val="28"/>
          <w14:ligatures w14:val="none"/>
        </w:rPr>
        <w:t>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14:paraId="10080F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eastAsia="Calibri" w:cs="Times New Roman"/>
          <w:color w:val="040404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color w:val="040404"/>
          <w:kern w:val="0"/>
          <w:sz w:val="28"/>
          <w:szCs w:val="28"/>
          <w14:ligatures w14:val="none"/>
        </w:rPr>
        <w:t>Медицинская реабилитация,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14:paraId="623B870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eastAsia="Calibri" w:cs="Times New Roman"/>
          <w:color w:val="030303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color w:val="030303"/>
          <w:kern w:val="0"/>
          <w:sz w:val="28"/>
          <w:szCs w:val="28"/>
          <w14:ligatures w14:val="none"/>
        </w:rPr>
        <w:t>Медицинские организации также оформляют медицинскую документацию ветеранам боевых действий участникам специальной военной операции при наличии показаний на санаторно-курортное лечение и медицинскую реабилитацию в центры реабилитации Фонда пенсионного и социального страхования.</w:t>
      </w:r>
    </w:p>
    <w:p w14:paraId="17CB2C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eastAsia="Calibri" w:cs="Times New Roman"/>
          <w:color w:val="030303"/>
          <w:kern w:val="0"/>
          <w:sz w:val="28"/>
          <w:szCs w:val="28"/>
          <w14:ligatures w14:val="none"/>
        </w:rPr>
      </w:pPr>
    </w:p>
    <w:p w14:paraId="0BD39559">
      <w:pPr>
        <w:pStyle w:val="12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Паллиативная помощь</w:t>
      </w:r>
    </w:p>
    <w:p w14:paraId="5762411D">
      <w:pPr>
        <w:spacing w:after="0" w:line="240" w:lineRule="auto"/>
        <w:ind w:right="283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случае если участник специальной военной операции признается медицинской организацией нуждающимся в оказании паллиативной медицинской помощи, такая помощь предоставляется ему во внеочередном порядке. </w:t>
      </w:r>
    </w:p>
    <w:p w14:paraId="122C5A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организации паллиативной медицинской помощи на дому за участником специальной военной операции закрепляется выездная паллиативная бригада, осуществляющая выезд к такому пациенту на дом с частотой не реже 1 раза в неделю и по медицинским показаниям.</w:t>
      </w:r>
    </w:p>
    <w:p w14:paraId="1DC8BE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Медицинская организация и её подразделения при наличии показаний обеспечивают участника специальной военной операции медицинскими изделиями, предназначенными для поддержания функций органов и систем организма человека для использования на дому, по перечню, утвержденному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 энтерального) питания.</w:t>
      </w:r>
    </w:p>
    <w:p w14:paraId="101F3D1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E8605B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Филиал Государственного фонда поддержки участников специальной военной операции "Защитники Отечества" по Приморскому краю</w:t>
      </w:r>
    </w:p>
    <w:p w14:paraId="1AB77C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Приморский край, город Владивосток, улица Давыдова, дом 9.</w:t>
      </w:r>
    </w:p>
    <w:p w14:paraId="4449D3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работы: понедельник – суббота с 9:00 до 18:00</w:t>
      </w:r>
    </w:p>
    <w:p w14:paraId="36CF4D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 xml:space="preserve">:// </w:t>
      </w:r>
      <w:r>
        <w:rPr>
          <w:rFonts w:ascii="Times New Roman" w:hAnsi="Times New Roman" w:cs="Times New Roman"/>
          <w:sz w:val="28"/>
          <w:szCs w:val="28"/>
          <w:lang w:val="en-US"/>
        </w:rPr>
        <w:t>fzo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0E24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 (800) 302-26-75 (доб.5)</w:t>
      </w:r>
    </w:p>
    <w:p w14:paraId="36D7691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Социальные координаторы Фонда "Защитники Отечества" работают на территориях Приморского края. Они обеспечивают взаимодействие с медицинскими организациями на местах и содействуют в решении любой проблемы у участников СВО и членов семей.</w:t>
      </w:r>
    </w:p>
    <w:p w14:paraId="17ECADAA">
      <w:pPr>
        <w:pStyle w:val="12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Оказание медицинской помощи действующим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военнослужащим Вооруженных сил Российской Федерации</w:t>
      </w:r>
    </w:p>
    <w:p w14:paraId="7124A999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Обслуживаются в медицинских организациях Министерства обороны РФ:</w:t>
      </w:r>
    </w:p>
    <w:p w14:paraId="26E8420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Поликлиника ФГКУ «1477 ВМКГ» Минобороны РФ: г. Владивосток, ул. Громова, дом 2.  Контактный телефон: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8 (423) 221-65-41</w:t>
      </w:r>
    </w:p>
    <w:p w14:paraId="6931DB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Приемное отделение госпиталя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ФГКУ «1477 ВМКГ» Минобороны РФ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: г. Владивосток, ул. Ивановская, дом 4.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3241EC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Филиал № 1 ФГКУ «1477 ВМКГ» Минобороны РФ: г. Фокино, ул. Госпитальная, 10. Контактный телефон: 8 (423) 392-44-19</w:t>
      </w:r>
    </w:p>
    <w:p w14:paraId="2110B20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ФГКУ «439 ВГ»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Минобороны РФ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г. Уссурийск, ул. Карбышева,7.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Контактный телефон: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 (4234) 38- 25- 44, 8 (4234) 34 -81 -34</w:t>
      </w:r>
    </w:p>
    <w:p w14:paraId="3DD5A07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Военнослужащие ВС РФ, находящиеся в отпуске, в том числе по болезни могут получить первичную медико-санитарную помощь (амбулаторно, дневном стационаре) в государственных медицинских организациях, подведомственных министерству здравоохранения Приморского края при наличии документов, удостоверяющих личность и подтверждающих прохождение военной службы в ВС РФ (военный билет) и документ о предоставлении отпуска (отпускной билет), в том числе по болезни.</w:t>
      </w:r>
    </w:p>
    <w:p w14:paraId="2213A54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Скорая неотложная медицинская помощь оказывается во всех государственных медицинских организациях бесплатно и беспрепятственно.</w:t>
      </w:r>
    </w:p>
    <w:p w14:paraId="4BB045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30303"/>
          <w:kern w:val="0"/>
          <w:sz w:val="28"/>
          <w:szCs w:val="28"/>
          <w14:ligatures w14:val="none"/>
        </w:rPr>
        <w:t>Специализированная, в том числе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Calibri" w:cs="Times New Roman"/>
          <w:color w:val="030303"/>
          <w:kern w:val="0"/>
          <w:sz w:val="28"/>
          <w:szCs w:val="28"/>
          <w14:ligatures w14:val="none"/>
        </w:rPr>
        <w:t>высокотехнологичная, медицинская помощь в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государственных медицинских организациях оказывается по направлениям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медицинских организаций Министерства обороны РФ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sectPr>
      <w:pgSz w:w="11906" w:h="16838"/>
      <w:pgMar w:top="1134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B574C"/>
    <w:multiLevelType w:val="multilevel"/>
    <w:tmpl w:val="6FEB574C"/>
    <w:lvl w:ilvl="0" w:tentative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AA"/>
    <w:rsid w:val="00057639"/>
    <w:rsid w:val="00094C57"/>
    <w:rsid w:val="001F663E"/>
    <w:rsid w:val="00202C64"/>
    <w:rsid w:val="00321BB0"/>
    <w:rsid w:val="003F5616"/>
    <w:rsid w:val="00400618"/>
    <w:rsid w:val="00401CCC"/>
    <w:rsid w:val="00451854"/>
    <w:rsid w:val="0051486A"/>
    <w:rsid w:val="00544979"/>
    <w:rsid w:val="0054504C"/>
    <w:rsid w:val="005B08F1"/>
    <w:rsid w:val="005B38AB"/>
    <w:rsid w:val="005C0570"/>
    <w:rsid w:val="005C0903"/>
    <w:rsid w:val="005F3C77"/>
    <w:rsid w:val="006408A7"/>
    <w:rsid w:val="0064219D"/>
    <w:rsid w:val="00683FB4"/>
    <w:rsid w:val="006C7ED3"/>
    <w:rsid w:val="007049BC"/>
    <w:rsid w:val="0074211B"/>
    <w:rsid w:val="00805F1E"/>
    <w:rsid w:val="00852B5A"/>
    <w:rsid w:val="00901FA5"/>
    <w:rsid w:val="00953CB2"/>
    <w:rsid w:val="009635E1"/>
    <w:rsid w:val="009A2F68"/>
    <w:rsid w:val="009A49C7"/>
    <w:rsid w:val="009D37C3"/>
    <w:rsid w:val="009E19EB"/>
    <w:rsid w:val="00A71157"/>
    <w:rsid w:val="00B25B95"/>
    <w:rsid w:val="00B50797"/>
    <w:rsid w:val="00B553E6"/>
    <w:rsid w:val="00B56141"/>
    <w:rsid w:val="00B739BC"/>
    <w:rsid w:val="00BF0858"/>
    <w:rsid w:val="00C3183D"/>
    <w:rsid w:val="00CA4663"/>
    <w:rsid w:val="00CD6DAA"/>
    <w:rsid w:val="00D2105B"/>
    <w:rsid w:val="00D77284"/>
    <w:rsid w:val="00D97B6B"/>
    <w:rsid w:val="00DA2E3E"/>
    <w:rsid w:val="00E916AB"/>
    <w:rsid w:val="00EB08EC"/>
    <w:rsid w:val="00EB525E"/>
    <w:rsid w:val="00F51532"/>
    <w:rsid w:val="00F66BC3"/>
    <w:rsid w:val="00F762ED"/>
    <w:rsid w:val="00FD7E44"/>
    <w:rsid w:val="4106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character" w:styleId="5">
    <w:name w:val="Hyperlink"/>
    <w:basedOn w:val="2"/>
    <w:semiHidden/>
    <w:unhideWhenUsed/>
    <w:uiPriority w:val="99"/>
    <w:rPr>
      <w:color w:val="0000FF"/>
      <w:u w:val="single"/>
    </w:rPr>
  </w:style>
  <w:style w:type="paragraph" w:styleId="6">
    <w:name w:val="annotation text"/>
    <w:basedOn w:val="1"/>
    <w:link w:val="9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0"/>
    <w:semiHidden/>
    <w:unhideWhenUsed/>
    <w:uiPriority w:val="99"/>
    <w:rPr>
      <w:b/>
      <w:bCs/>
    </w:r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Текст примечания Знак"/>
    <w:basedOn w:val="2"/>
    <w:link w:val="6"/>
    <w:semiHidden/>
    <w:uiPriority w:val="99"/>
    <w:rPr>
      <w:sz w:val="20"/>
      <w:szCs w:val="20"/>
    </w:rPr>
  </w:style>
  <w:style w:type="character" w:customStyle="1" w:styleId="10">
    <w:name w:val="Тема примечания Знак"/>
    <w:basedOn w:val="9"/>
    <w:link w:val="7"/>
    <w:semiHidden/>
    <w:uiPriority w:val="99"/>
    <w:rPr>
      <w:b/>
      <w:bCs/>
      <w:sz w:val="20"/>
      <w:szCs w:val="20"/>
    </w:rPr>
  </w:style>
  <w:style w:type="character" w:customStyle="1" w:styleId="11">
    <w:name w:val="path-separator"/>
    <w:basedOn w:val="2"/>
    <w:uiPriority w:val="0"/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1305</Words>
  <Characters>7443</Characters>
  <Lines>62</Lines>
  <Paragraphs>17</Paragraphs>
  <TotalTime>3</TotalTime>
  <ScaleCrop>false</ScaleCrop>
  <LinksUpToDate>false</LinksUpToDate>
  <CharactersWithSpaces>8731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2025-05-11T22:24:00Z</dcterms:created>
  <dc:creator>Заместитель начальника по мед. части</dc:creator>
  <cp:lastModifiedBy>DiranovaNI</cp:lastModifiedBy>
  <cp:lastPrinted>2025-05-04T22:22:00Z</cp:lastPrinted>
  <dcterms:modified xsi:type="dcterms:W3CDTF">2025-12-09T22:30:22Z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7BE12008CFB54FF682672F20E7D1025B_12</vt:lpwstr>
  </property>
</Properties>
</file>